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E4" w:rsidRDefault="00CA16E4" w:rsidP="00CA16E4">
      <w:pPr>
        <w:shd w:val="clear" w:color="auto" w:fill="FFFFFF"/>
        <w:spacing w:after="0" w:line="330" w:lineRule="atLeast"/>
        <w:outlineLvl w:val="0"/>
        <w:rPr>
          <w:rFonts w:eastAsia="Times New Roman" w:cs="Times New Roman"/>
          <w:caps/>
          <w:color w:val="2570BB"/>
          <w:kern w:val="36"/>
          <w:sz w:val="24"/>
          <w:szCs w:val="24"/>
          <w:lang w:eastAsia="ru-RU"/>
        </w:rPr>
      </w:pPr>
      <w:bookmarkStart w:id="0" w:name="_GoBack"/>
      <w:bookmarkEnd w:id="0"/>
      <w:r w:rsidRPr="00CA16E4">
        <w:rPr>
          <w:rFonts w:ascii="KreonRegular" w:eastAsia="Times New Roman" w:hAnsi="KreonRegular" w:cs="Times New Roman"/>
          <w:caps/>
          <w:color w:val="2570BB"/>
          <w:kern w:val="36"/>
          <w:sz w:val="24"/>
          <w:szCs w:val="24"/>
          <w:lang w:eastAsia="ru-RU"/>
        </w:rPr>
        <w:t xml:space="preserve">ТЕЛЕФОНЫ "ГОРЯЧЕЙ ЛИНИИ" ГИА-9 </w:t>
      </w:r>
      <w:r>
        <w:rPr>
          <w:rFonts w:eastAsia="Times New Roman" w:cs="Times New Roman"/>
          <w:caps/>
          <w:color w:val="2570BB"/>
          <w:kern w:val="36"/>
          <w:sz w:val="24"/>
          <w:szCs w:val="24"/>
          <w:lang w:eastAsia="ru-RU"/>
        </w:rPr>
        <w:t xml:space="preserve">  </w:t>
      </w:r>
      <w:r w:rsidRPr="00CA16E4">
        <w:rPr>
          <w:rFonts w:ascii="KreonRegular" w:eastAsia="Times New Roman" w:hAnsi="KreonRegular" w:cs="Times New Roman"/>
          <w:caps/>
          <w:color w:val="2570BB"/>
          <w:kern w:val="36"/>
          <w:sz w:val="24"/>
          <w:szCs w:val="24"/>
          <w:lang w:eastAsia="ru-RU"/>
        </w:rPr>
        <w:t>В 2021-2022 УЧЕБНОМ ГОДУ</w:t>
      </w:r>
    </w:p>
    <w:p w:rsidR="00CA16E4" w:rsidRPr="00CA16E4" w:rsidRDefault="00CA16E4" w:rsidP="00CA16E4">
      <w:pPr>
        <w:shd w:val="clear" w:color="auto" w:fill="FFFFFF"/>
        <w:spacing w:after="0" w:line="330" w:lineRule="atLeast"/>
        <w:outlineLvl w:val="0"/>
        <w:rPr>
          <w:rFonts w:eastAsia="Times New Roman" w:cs="Times New Roman"/>
          <w:caps/>
          <w:color w:val="2570BB"/>
          <w:kern w:val="36"/>
          <w:sz w:val="24"/>
          <w:szCs w:val="24"/>
          <w:lang w:eastAsia="ru-RU"/>
        </w:rPr>
      </w:pPr>
    </w:p>
    <w:p w:rsidR="00CA16E4" w:rsidRPr="00CA16E4" w:rsidRDefault="00CA16E4" w:rsidP="00CA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DroidSansRegular" w:eastAsia="Times New Roman" w:hAnsi="DroidSansRegular" w:cs="Times New Roman"/>
          <w:b/>
          <w:bCs/>
          <w:noProof/>
          <w:color w:val="2570BB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00B34855" wp14:editId="78EAA5C3">
            <wp:extent cx="3076575" cy="685800"/>
            <wp:effectExtent l="0" t="0" r="9525" b="0"/>
            <wp:docPr id="3" name="Рисунок 3" descr="images tel">
              <a:hlinkClick xmlns:a="http://schemas.openxmlformats.org/drawingml/2006/main" r:id="rId4" tgtFrame="&quot;_blank&quot;" tooltip="&quot;images te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tel">
                      <a:hlinkClick r:id="rId4" tgtFrame="&quot;_blank&quot;" tooltip="&quot;images te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6E4">
        <w:rPr>
          <w:rFonts w:ascii="Helvetica" w:eastAsia="Times New Roman" w:hAnsi="Helvetica" w:cs="Helvetica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CA16E4">
        <w:rPr>
          <w:rFonts w:ascii="Helvetica" w:eastAsia="Times New Roman" w:hAnsi="Helvetica" w:cs="Helvetica"/>
          <w:b/>
          <w:bCs/>
          <w:color w:val="00FF00"/>
          <w:sz w:val="28"/>
          <w:szCs w:val="28"/>
          <w:shd w:val="clear" w:color="auto" w:fill="FFFFFF"/>
          <w:lang w:eastAsia="ru-RU"/>
        </w:rPr>
        <w:br/>
      </w:r>
      <w:r w:rsidRPr="00CA16E4">
        <w:rPr>
          <w:rFonts w:ascii="Helvetica" w:eastAsia="Times New Roman" w:hAnsi="Helvetica" w:cs="Helvetica"/>
          <w:b/>
          <w:bCs/>
          <w:color w:val="00FF00"/>
          <w:sz w:val="28"/>
          <w:szCs w:val="28"/>
          <w:shd w:val="clear" w:color="auto" w:fill="FFFFFF"/>
          <w:lang w:eastAsia="ru-RU"/>
        </w:rPr>
        <w:br/>
      </w:r>
      <w:r w:rsidRPr="00CA16E4">
        <w:rPr>
          <w:rFonts w:ascii="Helvetica" w:eastAsia="Times New Roman" w:hAnsi="Helvetica" w:cs="Helvetica"/>
          <w:b/>
          <w:bCs/>
          <w:sz w:val="28"/>
          <w:szCs w:val="28"/>
          <w:shd w:val="clear" w:color="auto" w:fill="FFFFFF"/>
          <w:lang w:eastAsia="ru-RU"/>
        </w:rPr>
        <w:t>Департамент образования и науки Курганской области</w:t>
      </w:r>
      <w:r w:rsidRPr="00CA16E4">
        <w:rPr>
          <w:rFonts w:ascii="Helvetica" w:eastAsia="Times New Roman" w:hAnsi="Helvetica" w:cs="Helvetica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CA16E4">
        <w:rPr>
          <w:rFonts w:ascii="DroidSansRegular" w:eastAsia="Times New Roman" w:hAnsi="DroidSansRegular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br/>
      </w:r>
      <w:r w:rsidRPr="00CA16E4">
        <w:rPr>
          <w:rFonts w:ascii="DroidSansRegular" w:eastAsia="Times New Roman" w:hAnsi="DroidSansRegular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br/>
      </w:r>
    </w:p>
    <w:tbl>
      <w:tblPr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9"/>
        <w:gridCol w:w="4681"/>
      </w:tblGrid>
      <w:tr w:rsidR="00CA16E4" w:rsidRPr="00CA16E4" w:rsidTr="00CA16E4">
        <w:trPr>
          <w:trHeight w:val="550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6E4" w:rsidRPr="00CA16E4" w:rsidRDefault="00CA16E4" w:rsidP="00CA16E4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CA16E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Телефоны «горячей линии» по вопросам проведения государственной итоговой аттестации:</w:t>
            </w:r>
            <w:r w:rsidRPr="00CA16E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br/>
            </w:r>
            <w:r w:rsidRPr="00CA16E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</w:r>
            <w:r w:rsidRPr="00CA16E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</w:r>
            <w:r w:rsidRPr="00CA16E4">
              <w:rPr>
                <w:rFonts w:ascii="Helvetica" w:eastAsia="Times New Roman" w:hAnsi="Helvetica" w:cs="Helvetica"/>
                <w:b/>
                <w:bCs/>
                <w:color w:val="FF6600"/>
                <w:sz w:val="36"/>
                <w:szCs w:val="36"/>
                <w:lang w:eastAsia="ru-RU"/>
              </w:rPr>
              <w:t>8 (3522) 64-02-87 в 9 классах</w:t>
            </w:r>
            <w:r w:rsidRPr="00CA16E4">
              <w:rPr>
                <w:rFonts w:ascii="Helvetica" w:eastAsia="Times New Roman" w:hAnsi="Helvetica" w:cs="Helvetica"/>
                <w:b/>
                <w:bCs/>
                <w:color w:val="FF6600"/>
                <w:sz w:val="36"/>
                <w:szCs w:val="36"/>
                <w:lang w:eastAsia="ru-RU"/>
              </w:rPr>
              <w:br/>
            </w:r>
            <w:r w:rsidRPr="00CA16E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</w:r>
            <w:r w:rsidRPr="00CA16E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e-mail: </w:t>
            </w:r>
            <w:hyperlink r:id="rId6" w:history="1">
              <w:r w:rsidRPr="00CA16E4">
                <w:rPr>
                  <w:rFonts w:ascii="Helvetica" w:eastAsia="Times New Roman" w:hAnsi="Helvetica" w:cs="Helvetica"/>
                  <w:color w:val="2570BB"/>
                  <w:sz w:val="28"/>
                  <w:szCs w:val="28"/>
                  <w:lang w:eastAsia="ru-RU"/>
                </w:rPr>
                <w:t>gia@don.kurganobl.ru</w:t>
              </w:r>
            </w:hyperlink>
          </w:p>
        </w:tc>
      </w:tr>
      <w:tr w:rsidR="00CA16E4" w:rsidRPr="00CA16E4" w:rsidTr="00CA16E4">
        <w:trPr>
          <w:trHeight w:val="550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6E4" w:rsidRPr="00CA16E4" w:rsidRDefault="00CA16E4" w:rsidP="00CA1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CA16E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Порядок работы «горячей линии»</w:t>
            </w:r>
          </w:p>
        </w:tc>
      </w:tr>
      <w:tr w:rsidR="00CA16E4" w:rsidRPr="00CA16E4" w:rsidTr="00CA16E4">
        <w:trPr>
          <w:trHeight w:val="5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6E4" w:rsidRPr="00CA16E4" w:rsidRDefault="00CA16E4" w:rsidP="00CA16E4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CA16E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Период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6E4" w:rsidRPr="00CA16E4" w:rsidRDefault="00CA16E4" w:rsidP="00CA16E4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CA16E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CA16E4" w:rsidRPr="00CA16E4" w:rsidTr="00CA16E4">
        <w:trPr>
          <w:trHeight w:val="5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6E4" w:rsidRPr="00CA16E4" w:rsidRDefault="00CA16E4" w:rsidP="00CA1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CA16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 (рабочие дни)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6E4" w:rsidRPr="00CA16E4" w:rsidRDefault="00CA16E4" w:rsidP="00CA1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CA16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9.00 – 18.00</w:t>
            </w:r>
          </w:p>
        </w:tc>
      </w:tr>
      <w:tr w:rsidR="00CA16E4" w:rsidRPr="00CA16E4" w:rsidTr="00CA16E4">
        <w:trPr>
          <w:trHeight w:val="5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6E4" w:rsidRPr="00CA16E4" w:rsidRDefault="00CA16E4" w:rsidP="00CA1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CA16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дни проведения ГИА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6E4" w:rsidRPr="00CA16E4" w:rsidRDefault="00CA16E4" w:rsidP="00CA1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CA16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8.00 – 20.00</w:t>
            </w:r>
          </w:p>
        </w:tc>
      </w:tr>
      <w:tr w:rsidR="00CA16E4" w:rsidRPr="00CA16E4" w:rsidTr="00CA16E4">
        <w:trPr>
          <w:trHeight w:val="5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6E4" w:rsidRPr="00CA16E4" w:rsidRDefault="008A0E12" w:rsidP="00CA1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7" w:history="1">
              <w:r w:rsidR="00CA16E4" w:rsidRPr="00CA16E4">
                <w:rPr>
                  <w:rFonts w:ascii="Helvetica" w:eastAsia="Times New Roman" w:hAnsi="Helvetica" w:cs="Helvetica"/>
                  <w:b/>
                  <w:bCs/>
                  <w:color w:val="2570BB"/>
                  <w:sz w:val="28"/>
                  <w:szCs w:val="28"/>
                  <w:lang w:eastAsia="ru-RU"/>
                </w:rPr>
                <w:t>ОФИЦИАЛЬНЫЙ ИНФОРМАЦИОННЫЙ ПОРТАЛ ЕГЭ 20</w:t>
              </w:r>
              <w:r w:rsidR="00CA16E4" w:rsidRPr="00CA16E4">
                <w:rPr>
                  <w:rFonts w:ascii="Helvetica" w:eastAsia="Times New Roman" w:hAnsi="Helvetica" w:cs="Helvetica"/>
                  <w:b/>
                  <w:bCs/>
                  <w:color w:val="3366FF"/>
                  <w:sz w:val="28"/>
                  <w:szCs w:val="28"/>
                  <w:lang w:eastAsia="ru-RU"/>
                </w:rPr>
                <w:t>2</w:t>
              </w:r>
            </w:hyperlink>
            <w:r w:rsidR="00CA16E4" w:rsidRPr="00CA16E4">
              <w:rPr>
                <w:rFonts w:ascii="Helvetica" w:eastAsia="Times New Roman" w:hAnsi="Helvetica" w:cs="Helvetica"/>
                <w:b/>
                <w:bCs/>
                <w:color w:val="3366F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6E4" w:rsidRPr="00CA16E4" w:rsidRDefault="008A0E12" w:rsidP="00CA1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="00CA16E4" w:rsidRPr="00CA16E4">
                <w:rPr>
                  <w:rFonts w:ascii="Helvetica" w:eastAsia="Times New Roman" w:hAnsi="Helvetica" w:cs="Helvetica"/>
                  <w:b/>
                  <w:bCs/>
                  <w:color w:val="2570BB"/>
                  <w:sz w:val="28"/>
                  <w:szCs w:val="28"/>
                  <w:lang w:eastAsia="ru-RU"/>
                </w:rPr>
                <w:t>ОФИЦИАЛЬНЫЙ ИНФОРМАЦИОННЫЙ ПОРТАЛ ГИА-9 20</w:t>
              </w:r>
            </w:hyperlink>
            <w:r w:rsidR="00CA16E4" w:rsidRPr="00CA16E4">
              <w:rPr>
                <w:rFonts w:ascii="Helvetica" w:eastAsia="Times New Roman" w:hAnsi="Helvetica" w:cs="Helvetica"/>
                <w:b/>
                <w:bCs/>
                <w:color w:val="3366FF"/>
                <w:sz w:val="28"/>
                <w:szCs w:val="28"/>
                <w:lang w:eastAsia="ru-RU"/>
              </w:rPr>
              <w:t>22</w:t>
            </w:r>
          </w:p>
        </w:tc>
      </w:tr>
      <w:tr w:rsidR="00CA16E4" w:rsidRPr="00CA16E4" w:rsidTr="00CA16E4">
        <w:trPr>
          <w:trHeight w:val="5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6E4" w:rsidRPr="00CA16E4" w:rsidRDefault="00CA16E4" w:rsidP="00CA1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570BB"/>
                <w:sz w:val="21"/>
                <w:szCs w:val="21"/>
                <w:lang w:eastAsia="ru-RU"/>
              </w:rPr>
              <w:drawing>
                <wp:inline distT="0" distB="0" distL="0" distR="0" wp14:anchorId="5CE63595" wp14:editId="06A2715F">
                  <wp:extent cx="2476500" cy="1276350"/>
                  <wp:effectExtent l="0" t="0" r="0" b="0"/>
                  <wp:docPr id="2" name="Рисунок 2" descr="alt">
                    <a:hlinkClick xmlns:a="http://schemas.openxmlformats.org/drawingml/2006/main" r:id="rId9" tgtFrame="&quot;_blank&quot;" tooltip="&quot;al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t">
                            <a:hlinkClick r:id="rId9" tgtFrame="&quot;_blank&quot;" tooltip="&quot;al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6E4" w:rsidRPr="00CA16E4" w:rsidRDefault="00CA16E4" w:rsidP="00CA1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570BB"/>
                <w:sz w:val="21"/>
                <w:szCs w:val="21"/>
                <w:lang w:eastAsia="ru-RU"/>
              </w:rPr>
              <w:drawing>
                <wp:inline distT="0" distB="0" distL="0" distR="0" wp14:anchorId="20E3EDA1" wp14:editId="63200218">
                  <wp:extent cx="1714500" cy="476250"/>
                  <wp:effectExtent l="0" t="0" r="0" b="0"/>
                  <wp:docPr id="1" name="Рисунок 1" descr="logo gia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gia9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6E4" w:rsidRPr="00CA16E4" w:rsidTr="00CA16E4">
        <w:trPr>
          <w:trHeight w:val="550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6E4" w:rsidRPr="00CA16E4" w:rsidRDefault="008A0E12" w:rsidP="00CA16E4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3" w:history="1">
              <w:r w:rsidR="00CA16E4" w:rsidRPr="00CA16E4">
                <w:rPr>
                  <w:rFonts w:ascii="Calibri" w:eastAsia="Times New Roman" w:hAnsi="Calibri" w:cs="Helvetica"/>
                  <w:color w:val="2570BB"/>
                  <w:sz w:val="24"/>
                  <w:szCs w:val="24"/>
                  <w:lang w:eastAsia="ru-RU"/>
                </w:rPr>
                <w:t>Телефон "горячей линии" РОСОБРНАДЗОРА. Вопросы можно задать по телефону</w:t>
              </w:r>
            </w:hyperlink>
            <w:r w:rsidR="00CA16E4" w:rsidRPr="00CA16E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</w:r>
            <w:r w:rsidR="00CA16E4" w:rsidRPr="00CA16E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</w:r>
            <w:r w:rsidR="00CA16E4" w:rsidRPr="00CA16E4">
              <w:rPr>
                <w:rFonts w:ascii="Helvetica" w:eastAsia="Times New Roman" w:hAnsi="Helvetica" w:cs="Helvetica"/>
                <w:color w:val="000000"/>
                <w:sz w:val="24"/>
                <w:szCs w:val="24"/>
                <w:vertAlign w:val="superscript"/>
                <w:lang w:eastAsia="ru-RU"/>
              </w:rPr>
              <w:t>+7(495) 984-89-19</w:t>
            </w:r>
            <w:hyperlink r:id="rId14" w:history="1">
              <w:r w:rsidR="00CA16E4" w:rsidRPr="00CA16E4">
                <w:rPr>
                  <w:rFonts w:ascii="Calibri" w:eastAsia="Times New Roman" w:hAnsi="Calibri" w:cs="Helvetica"/>
                  <w:color w:val="2570BB"/>
                  <w:sz w:val="24"/>
                  <w:szCs w:val="24"/>
                  <w:lang w:eastAsia="ru-RU"/>
                </w:rPr>
                <w:t>с понедельника по пятницу с 10:00 до 18:00 мск.</w:t>
              </w:r>
            </w:hyperlink>
            <w:r w:rsidR="00CA16E4" w:rsidRPr="00CA16E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</w:r>
            <w:r w:rsidR="00CA16E4" w:rsidRPr="00CA16E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</w:r>
            <w:r w:rsidR="00CA16E4" w:rsidRPr="00CA16E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Телефон доверия ЕГЭ Федеральной службы по надзору в сфере образования и науки:</w:t>
            </w:r>
            <w:r w:rsidR="00CA16E4" w:rsidRPr="00CA16E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</w:r>
            <w:r w:rsidR="00CA16E4" w:rsidRPr="00CA16E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</w:r>
            <w:r w:rsidR="00CA16E4" w:rsidRPr="00CA16E4">
              <w:rPr>
                <w:rFonts w:ascii="Arial" w:eastAsia="Times New Roman" w:hAnsi="Arial" w:cs="Arial"/>
                <w:color w:val="AB0707"/>
                <w:sz w:val="20"/>
                <w:szCs w:val="20"/>
                <w:lang w:eastAsia="ru-RU"/>
              </w:rPr>
              <w:t>+7 (495) 104-68-38</w:t>
            </w:r>
          </w:p>
        </w:tc>
      </w:tr>
      <w:tr w:rsidR="00CA16E4" w:rsidRPr="00CA16E4" w:rsidTr="00CA16E4">
        <w:trPr>
          <w:trHeight w:val="550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6E4" w:rsidRPr="00CA16E4" w:rsidRDefault="008A0E12" w:rsidP="00CA1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5" w:history="1">
              <w:r w:rsidR="00CA16E4" w:rsidRPr="00CA16E4">
                <w:rPr>
                  <w:rFonts w:ascii="Verdana" w:eastAsia="Times New Roman" w:hAnsi="Verdana" w:cs="Helvetica"/>
                  <w:color w:val="1F262D"/>
                  <w:sz w:val="18"/>
                  <w:szCs w:val="18"/>
                  <w:lang w:eastAsia="ru-RU"/>
                </w:rPr>
                <w:t>С 2014 года в Рособрнадзоре работает Ситуационно-информационный центр (СИЦ) – площадка для проведения оперативных совещаний и публичных мероприятий с участием СМИ.</w:t>
              </w:r>
              <w:r w:rsidR="00CA16E4" w:rsidRPr="00CA16E4">
                <w:rPr>
                  <w:rFonts w:ascii="Verdana" w:eastAsia="Times New Roman" w:hAnsi="Verdana" w:cs="Helvetica"/>
                  <w:color w:val="1F262D"/>
                  <w:sz w:val="18"/>
                  <w:szCs w:val="18"/>
                  <w:lang w:eastAsia="ru-RU"/>
                </w:rPr>
                <w:br/>
              </w:r>
            </w:hyperlink>
            <w:r w:rsidR="00CA16E4" w:rsidRPr="00CA16E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Анонсы мероприятий СИЦ можно увидеть</w:t>
            </w:r>
            <w:hyperlink r:id="rId16" w:history="1">
              <w:r w:rsidR="00CA16E4" w:rsidRPr="00CA16E4">
                <w:rPr>
                  <w:rFonts w:ascii="Helvetica" w:eastAsia="Times New Roman" w:hAnsi="Helvetica" w:cs="Helvetica"/>
                  <w:color w:val="2570BB"/>
                  <w:sz w:val="20"/>
                  <w:szCs w:val="20"/>
                  <w:lang w:eastAsia="ru-RU"/>
                </w:rPr>
                <w:t>здесь.</w:t>
              </w:r>
            </w:hyperlink>
            <w:r w:rsidR="00CA16E4" w:rsidRPr="00CA16E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</w:r>
            <w:r w:rsidR="00CA16E4" w:rsidRPr="00CA16E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</w:r>
            <w:r w:rsidR="00CA16E4" w:rsidRPr="00CA16E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Кроме того,</w:t>
            </w:r>
            <w:hyperlink r:id="rId17" w:history="1">
              <w:r w:rsidR="00CA16E4" w:rsidRPr="00CA16E4">
                <w:rPr>
                  <w:rFonts w:ascii="Helvetica" w:eastAsia="Times New Roman" w:hAnsi="Helvetica" w:cs="Helvetica"/>
                  <w:color w:val="2570BB"/>
                  <w:sz w:val="20"/>
                  <w:szCs w:val="20"/>
                  <w:lang w:eastAsia="ru-RU"/>
                </w:rPr>
                <w:t>здесь </w:t>
              </w:r>
            </w:hyperlink>
            <w:r w:rsidR="00CA16E4" w:rsidRPr="00CA16E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ведутся прямые видео трансляции мероприятий СИЦ.</w:t>
            </w:r>
          </w:p>
        </w:tc>
      </w:tr>
    </w:tbl>
    <w:p w:rsidR="007E758B" w:rsidRDefault="007E758B"/>
    <w:sectPr w:rsidR="007E758B" w:rsidSect="00CA16E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reonRegular">
    <w:altName w:val="Times New Roman"/>
    <w:panose1 w:val="00000000000000000000"/>
    <w:charset w:val="00"/>
    <w:family w:val="roman"/>
    <w:notTrueType/>
    <w:pitch w:val="default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C0"/>
    <w:rsid w:val="007E758B"/>
    <w:rsid w:val="008A0E12"/>
    <w:rsid w:val="008A6AC0"/>
    <w:rsid w:val="00CA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2A49B-6218-4818-9F6B-F081239B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1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A16E4"/>
    <w:rPr>
      <w:b/>
      <w:bCs/>
    </w:rPr>
  </w:style>
  <w:style w:type="character" w:styleId="a4">
    <w:name w:val="Hyperlink"/>
    <w:basedOn w:val="a0"/>
    <w:uiPriority w:val="99"/>
    <w:semiHidden/>
    <w:unhideWhenUsed/>
    <w:rsid w:val="00CA1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" TargetMode="External"/><Relationship Id="rId13" Type="http://schemas.openxmlformats.org/officeDocument/2006/relationships/hyperlink" Target="http://www.ege.edu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ge.edu.ru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user/RosObrNadzo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brnadzor.gov.ru/ru/press_center/announces/" TargetMode="External"/><Relationship Id="rId1" Type="http://schemas.openxmlformats.org/officeDocument/2006/relationships/styles" Target="styles.xml"/><Relationship Id="rId6" Type="http://schemas.openxmlformats.org/officeDocument/2006/relationships/hyperlink" Target="mailto:gia@don.kurganobl.ru" TargetMode="External"/><Relationship Id="rId11" Type="http://schemas.openxmlformats.org/officeDocument/2006/relationships/hyperlink" Target="http://www.ege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user/RosObrNadzor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hyperlink" Target="http://don.kurganobl.ru/images/stories/kartinka/borshchev/images_tel.jpg" TargetMode="External"/><Relationship Id="rId9" Type="http://schemas.openxmlformats.org/officeDocument/2006/relationships/hyperlink" Target="http://don.kurganobl.ru/images/stories/kartinka/Struihin/banners_glav/20180930_0847.jpg" TargetMode="External"/><Relationship Id="rId14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2022-06-28T08:52:00Z</dcterms:created>
  <dcterms:modified xsi:type="dcterms:W3CDTF">2022-06-28T08:52:00Z</dcterms:modified>
</cp:coreProperties>
</file>